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C7FAC" w14:textId="77777777" w:rsidR="00F75887" w:rsidRDefault="00181022">
      <w:pPr>
        <w:spacing w:after="0"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            </w:t>
      </w:r>
    </w:p>
    <w:p w14:paraId="1E0ADB87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</w:rPr>
      </w:pPr>
    </w:p>
    <w:p w14:paraId="21948F34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Bucharest PancreaticFest 2019</w:t>
      </w:r>
    </w:p>
    <w:p w14:paraId="5B468A77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Scientific coordinator Cristian Gheorghe</w:t>
      </w:r>
    </w:p>
    <w:p w14:paraId="3C3AE97F" w14:textId="77777777" w:rsidR="00F75887" w:rsidRDefault="00F7588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B1C870D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7th Course for Pancreatic Diseases</w:t>
      </w:r>
    </w:p>
    <w:p w14:paraId="5075D65D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Course Directors:</w:t>
      </w:r>
    </w:p>
    <w:p w14:paraId="53AD830D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Cristian Gheorghe</w:t>
      </w:r>
    </w:p>
    <w:p w14:paraId="42897EB0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Marcel Tantau</w:t>
      </w:r>
    </w:p>
    <w:p w14:paraId="2FCDEE2B" w14:textId="77777777" w:rsidR="00F75887" w:rsidRDefault="00F75887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0A36C55C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8th EUS Workshop for Pancreatic Pathology</w:t>
      </w:r>
    </w:p>
    <w:p w14:paraId="723E16D0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Workshop Directors:</w:t>
      </w:r>
    </w:p>
    <w:p w14:paraId="52FE12D6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Mariana Jinga</w:t>
      </w:r>
    </w:p>
    <w:p w14:paraId="78257D85" w14:textId="77777777" w:rsidR="00F75887" w:rsidRDefault="001810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Andrada Seicean</w:t>
      </w:r>
    </w:p>
    <w:p w14:paraId="514D5917" w14:textId="77777777" w:rsidR="00F75887" w:rsidRDefault="00F75887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1F5FB846" w14:textId="77777777" w:rsidR="00F75887" w:rsidRDefault="00F75887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14:paraId="362D2501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Friday the 6</w:t>
      </w:r>
      <w:r>
        <w:rPr>
          <w:rFonts w:ascii="Calibri" w:eastAsia="Calibri" w:hAnsi="Calibri" w:cs="Calibri"/>
          <w:b/>
          <w:sz w:val="36"/>
          <w:vertAlign w:val="superscript"/>
        </w:rPr>
        <w:t xml:space="preserve">th </w:t>
      </w:r>
      <w:r>
        <w:rPr>
          <w:rFonts w:ascii="Calibri" w:eastAsia="Calibri" w:hAnsi="Calibri" w:cs="Calibri"/>
          <w:b/>
          <w:sz w:val="36"/>
        </w:rPr>
        <w:t>of September</w:t>
      </w:r>
    </w:p>
    <w:p w14:paraId="7CF16D74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36"/>
        </w:rPr>
      </w:pPr>
    </w:p>
    <w:p w14:paraId="5500F007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7.30-8.00 Registration</w:t>
      </w:r>
    </w:p>
    <w:p w14:paraId="2005242C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0049677B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8.00-8.30 Welcome and introductory remarks – Cristian </w:t>
      </w:r>
      <w:proofErr w:type="gramStart"/>
      <w:r>
        <w:rPr>
          <w:rFonts w:ascii="Calibri" w:eastAsia="Calibri" w:hAnsi="Calibri" w:cs="Calibri"/>
          <w:b/>
          <w:sz w:val="24"/>
        </w:rPr>
        <w:t>Gheorghe,  Mircea</w:t>
      </w:r>
      <w:proofErr w:type="gramEnd"/>
      <w:r>
        <w:rPr>
          <w:rFonts w:ascii="Calibri" w:eastAsia="Calibri" w:hAnsi="Calibri" w:cs="Calibri"/>
          <w:b/>
          <w:sz w:val="24"/>
        </w:rPr>
        <w:t xml:space="preserve"> Diculescu, Andrada Seicean, Florentina Ionita-Radu, Marcel Tantau </w:t>
      </w:r>
    </w:p>
    <w:p w14:paraId="1B1395B4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5962E0D3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8"/>
        </w:rPr>
        <w:t>8</w:t>
      </w:r>
      <w:r>
        <w:rPr>
          <w:rFonts w:ascii="Calibri" w:eastAsia="Calibri" w:hAnsi="Calibri" w:cs="Calibri"/>
          <w:b/>
          <w:sz w:val="28"/>
          <w:vertAlign w:val="superscript"/>
        </w:rPr>
        <w:t>th</w:t>
      </w:r>
      <w:r>
        <w:rPr>
          <w:rFonts w:ascii="Calibri" w:eastAsia="Calibri" w:hAnsi="Calibri" w:cs="Calibri"/>
          <w:b/>
          <w:sz w:val="28"/>
        </w:rPr>
        <w:t xml:space="preserve"> EUS Workshop for Pancreatic Pathology</w:t>
      </w:r>
    </w:p>
    <w:p w14:paraId="4157DCFD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F0"/>
        </w:rPr>
      </w:pPr>
      <w:r>
        <w:rPr>
          <w:rFonts w:ascii="Calibri" w:eastAsia="Calibri" w:hAnsi="Calibri" w:cs="Calibri"/>
          <w:b/>
          <w:color w:val="00B0F0"/>
        </w:rPr>
        <w:t>Chair: Cristian Gheorghe, Andrada Seicean,</w:t>
      </w:r>
      <w:r w:rsidR="009C0361">
        <w:rPr>
          <w:rFonts w:ascii="Calibri" w:eastAsia="Calibri" w:hAnsi="Calibri" w:cs="Calibri"/>
          <w:b/>
          <w:color w:val="00B0F0"/>
        </w:rPr>
        <w:t xml:space="preserve"> </w:t>
      </w:r>
      <w:r>
        <w:rPr>
          <w:rFonts w:ascii="Calibri" w:eastAsia="Calibri" w:hAnsi="Calibri" w:cs="Calibri"/>
          <w:b/>
          <w:color w:val="00B0F0"/>
        </w:rPr>
        <w:t>Radu Tutuian</w:t>
      </w:r>
    </w:p>
    <w:p w14:paraId="62C5A3AF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7A479809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55F3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8.30-9.00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3B23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>EUS- guided sa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>mpling of pancreatic solid mass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: Are 22 FNB needles the new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standard ?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939B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Cristian Gheorghe</w:t>
            </w:r>
          </w:p>
        </w:tc>
      </w:tr>
    </w:tbl>
    <w:p w14:paraId="27A095F8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69918BD3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618F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9.00-9.40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7CB3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Live demonstration 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D10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Peter Vilmann, Erwin Santo,  Mariana Jinga</w:t>
            </w:r>
          </w:p>
        </w:tc>
      </w:tr>
    </w:tbl>
    <w:p w14:paraId="0FAE03C8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62A7ACE1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3D93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9.40-10.00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1BADF" w14:textId="77777777" w:rsidR="00F75887" w:rsidRDefault="001810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>EUS diagnostic work-up and treatment of neuroendocrine tumors</w:t>
            </w:r>
          </w:p>
          <w:p w14:paraId="0FAAE251" w14:textId="77777777" w:rsidR="00F75887" w:rsidRDefault="00F758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9B90715" w14:textId="77777777" w:rsidR="00F75887" w:rsidRDefault="00F758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1794F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Radu Tutuianu</w:t>
            </w:r>
          </w:p>
        </w:tc>
      </w:tr>
    </w:tbl>
    <w:p w14:paraId="55A02421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1518EA57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6F182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10.00-10.40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BFB2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Live demonstration 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F6CA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Erwin Santo, Peter Vilmann,  Eugen Dumitru</w:t>
            </w:r>
          </w:p>
        </w:tc>
      </w:tr>
    </w:tbl>
    <w:p w14:paraId="77E2B5A3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5D49C159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F2A98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10.40-11.00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1F72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>Theaching EUS : how to improve the learning curve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2E57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Andrada Seicean</w:t>
            </w:r>
          </w:p>
        </w:tc>
      </w:tr>
    </w:tbl>
    <w:p w14:paraId="718B593B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9EB2DD7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  <w:r>
        <w:rPr>
          <w:rFonts w:ascii="Calibri" w:eastAsia="Calibri" w:hAnsi="Calibri" w:cs="Calibri"/>
          <w:b/>
          <w:color w:val="FFC000"/>
          <w:sz w:val="24"/>
        </w:rPr>
        <w:t>11.00-11.30 Coffee break</w:t>
      </w:r>
    </w:p>
    <w:p w14:paraId="1E4A38E5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20756DFA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F0"/>
          <w:sz w:val="24"/>
        </w:rPr>
      </w:pPr>
      <w:r>
        <w:rPr>
          <w:rFonts w:ascii="Calibri" w:eastAsia="Calibri" w:hAnsi="Calibri" w:cs="Calibri"/>
          <w:b/>
          <w:color w:val="4BACC6"/>
          <w:sz w:val="24"/>
        </w:rPr>
        <w:t>Chair:  Andrada Seicean, Bogdan Mateescu, Erwin Santo</w:t>
      </w:r>
    </w:p>
    <w:p w14:paraId="5408DFEB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55939292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31AE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11.30-12.10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B01C8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Live demonstration 3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0199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Radu Tutuian, Peter Vilmann, Lucian Negreanu</w:t>
            </w:r>
          </w:p>
        </w:tc>
      </w:tr>
    </w:tbl>
    <w:p w14:paraId="196AD285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30AEAE8C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AE5E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12.10-12.40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186A2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>Lecture: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Diagnosis of pancreatic cystic tumors. Does CEUS play a role before EUS or MRCP?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6E0E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Zeno Sparchez</w:t>
            </w:r>
          </w:p>
        </w:tc>
      </w:tr>
    </w:tbl>
    <w:p w14:paraId="386B0647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31DA2CCE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CAE53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12.40-13.20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8B2D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Live demonstration 4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2CD4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Peter Vilmann, Mihai Ciocirlan,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Mariana Jinga</w:t>
            </w:r>
          </w:p>
        </w:tc>
      </w:tr>
    </w:tbl>
    <w:p w14:paraId="19F5B906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4617"/>
        <w:gridCol w:w="2511"/>
      </w:tblGrid>
      <w:tr w:rsidR="00F75887" w14:paraId="522F4D57" w14:textId="77777777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7DB0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13.20-13.50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A1F5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EUS-drainage pancreatic fluids: when to place metal and when to place plastic stents?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216BF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Erwin Santo</w:t>
            </w:r>
          </w:p>
        </w:tc>
      </w:tr>
    </w:tbl>
    <w:p w14:paraId="7BB6E608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50"/>
          <w:sz w:val="24"/>
        </w:rPr>
      </w:pPr>
      <w:r>
        <w:rPr>
          <w:rFonts w:ascii="Calibri" w:eastAsia="Calibri" w:hAnsi="Calibri" w:cs="Calibri"/>
          <w:b/>
          <w:color w:val="00B050"/>
          <w:sz w:val="24"/>
        </w:rPr>
        <w:t xml:space="preserve"> </w:t>
      </w:r>
    </w:p>
    <w:p w14:paraId="32A3C289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</w:p>
    <w:p w14:paraId="4F6ABE89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  <w:r>
        <w:rPr>
          <w:rFonts w:ascii="Calibri" w:eastAsia="Calibri" w:hAnsi="Calibri" w:cs="Calibri"/>
          <w:b/>
          <w:color w:val="FFC000"/>
          <w:sz w:val="24"/>
        </w:rPr>
        <w:t>13.50-14.40 Lunch</w:t>
      </w:r>
    </w:p>
    <w:p w14:paraId="4D1C7386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</w:rPr>
      </w:pPr>
    </w:p>
    <w:p w14:paraId="5788A8C8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</w:rPr>
      </w:pPr>
    </w:p>
    <w:p w14:paraId="30BFD6FA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</w:rPr>
      </w:pPr>
    </w:p>
    <w:p w14:paraId="4AA6F1E3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F0"/>
        </w:rPr>
      </w:pPr>
      <w:r>
        <w:rPr>
          <w:rFonts w:ascii="Calibri" w:eastAsia="Calibri" w:hAnsi="Calibri" w:cs="Calibri"/>
          <w:b/>
          <w:color w:val="00B0F0"/>
        </w:rPr>
        <w:t xml:space="preserve">Chair:  Eugen Dumitru, Marcel Tantau, Peter Vilmann  </w:t>
      </w:r>
    </w:p>
    <w:p w14:paraId="019A6CBB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4610"/>
        <w:gridCol w:w="2511"/>
      </w:tblGrid>
      <w:tr w:rsidR="00F75887" w14:paraId="70FB8392" w14:textId="77777777">
        <w:trPr>
          <w:trHeight w:val="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9FE8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14.40-15.20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73F0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Live demonstration 5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A437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Andrada Seicean, Erwin Santo, Cristian Gheorghe</w:t>
            </w:r>
          </w:p>
        </w:tc>
      </w:tr>
      <w:tr w:rsidR="00F75887" w14:paraId="249FF239" w14:textId="77777777">
        <w:trPr>
          <w:trHeight w:val="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3799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15.20-15.40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C71F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ESGE Guidelins updated : 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>Endoscopic treatment of chronic pancreatitis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C0D8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Marcel Tantau</w:t>
            </w:r>
          </w:p>
        </w:tc>
      </w:tr>
      <w:tr w:rsidR="00F75887" w14:paraId="1BD85FEF" w14:textId="77777777">
        <w:trPr>
          <w:trHeight w:val="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C4A0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15.40-16.00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1AA4B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>Lecture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:  ESGE Guidelines: Performance measures for EUS, a quality improvement initiative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EC35A" w14:textId="77777777" w:rsidR="00F75887" w:rsidRDefault="00F7588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</w:p>
          <w:p w14:paraId="3E99582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Sergiu Cazacu</w:t>
            </w:r>
          </w:p>
        </w:tc>
      </w:tr>
      <w:tr w:rsidR="00F75887" w14:paraId="6F878C40" w14:textId="77777777">
        <w:trPr>
          <w:trHeight w:val="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5266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16.00- 16.20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ED0F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>Lecture: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EUS guided microbiopsy from pancreatic cystic neoplasms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3C9F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Peter Vilmann</w:t>
            </w:r>
          </w:p>
        </w:tc>
      </w:tr>
      <w:tr w:rsidR="00F75887" w14:paraId="2E70B098" w14:textId="77777777">
        <w:trPr>
          <w:trHeight w:val="1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61B2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16.20- 16.40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CB99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</w:rPr>
              <w:t xml:space="preserve">Lecture: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EUS-related pathology for 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>panc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reatic tumors in real life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98E9B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Mona Dumbrava, Gabriel Becheanu</w:t>
            </w:r>
          </w:p>
        </w:tc>
      </w:tr>
    </w:tbl>
    <w:p w14:paraId="34337A6E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35ECA52E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16.40 – </w:t>
      </w:r>
      <w:proofErr w:type="gramStart"/>
      <w:r>
        <w:rPr>
          <w:rFonts w:ascii="Calibri" w:eastAsia="Calibri" w:hAnsi="Calibri" w:cs="Calibri"/>
          <w:b/>
          <w:sz w:val="24"/>
        </w:rPr>
        <w:t>17.30  Symposium</w:t>
      </w:r>
      <w:proofErr w:type="gramEnd"/>
      <w:r>
        <w:rPr>
          <w:rFonts w:ascii="Calibri" w:eastAsia="Calibri" w:hAnsi="Calibri" w:cs="Calibri"/>
          <w:b/>
          <w:sz w:val="24"/>
        </w:rPr>
        <w:t>: TBA</w:t>
      </w:r>
    </w:p>
    <w:p w14:paraId="528999AC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03D92BA9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8"/>
        </w:rPr>
      </w:pPr>
      <w:r>
        <w:rPr>
          <w:rFonts w:ascii="Calibri" w:eastAsia="Calibri" w:hAnsi="Calibri" w:cs="Calibri"/>
          <w:b/>
          <w:color w:val="FFC000"/>
          <w:sz w:val="28"/>
        </w:rPr>
        <w:t>17.30 Cocktail with faculty</w:t>
      </w:r>
    </w:p>
    <w:p w14:paraId="3D6CB382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0E2F5626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36"/>
        </w:rPr>
        <w:t>Saturday the 7</w:t>
      </w:r>
      <w:r>
        <w:rPr>
          <w:rFonts w:ascii="Calibri" w:eastAsia="Calibri" w:hAnsi="Calibri" w:cs="Calibri"/>
          <w:b/>
          <w:sz w:val="36"/>
          <w:vertAlign w:val="superscript"/>
        </w:rPr>
        <w:t>th</w:t>
      </w:r>
      <w:r>
        <w:rPr>
          <w:rFonts w:ascii="Calibri" w:eastAsia="Calibri" w:hAnsi="Calibri" w:cs="Calibri"/>
          <w:b/>
          <w:sz w:val="36"/>
        </w:rPr>
        <w:t xml:space="preserve"> of September </w:t>
      </w:r>
    </w:p>
    <w:p w14:paraId="4908B410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Multidisciplinary Aproach in Severe Pancreatic Diseases is Mandatory </w:t>
      </w:r>
    </w:p>
    <w:p w14:paraId="6DF0B5DB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36"/>
        </w:rPr>
      </w:pPr>
    </w:p>
    <w:p w14:paraId="467D8FEA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8.00- </w:t>
      </w:r>
      <w:proofErr w:type="gramStart"/>
      <w:r>
        <w:rPr>
          <w:rFonts w:ascii="Calibri" w:eastAsia="Calibri" w:hAnsi="Calibri" w:cs="Calibri"/>
          <w:b/>
          <w:sz w:val="24"/>
        </w:rPr>
        <w:t>8.30 :</w:t>
      </w:r>
      <w:proofErr w:type="gramEnd"/>
      <w:r>
        <w:rPr>
          <w:rFonts w:ascii="Calibri" w:eastAsia="Calibri" w:hAnsi="Calibri" w:cs="Calibri"/>
          <w:b/>
          <w:sz w:val="24"/>
        </w:rPr>
        <w:t xml:space="preserve"> Registration</w:t>
      </w:r>
    </w:p>
    <w:p w14:paraId="5A06D980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53D2E701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8.30- 9.00: Pacreatology literature </w:t>
      </w:r>
      <w:proofErr w:type="gramStart"/>
      <w:r>
        <w:rPr>
          <w:rFonts w:ascii="Calibri" w:eastAsia="Calibri" w:hAnsi="Calibri" w:cs="Calibri"/>
          <w:b/>
          <w:sz w:val="24"/>
        </w:rPr>
        <w:t>update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Cristian Gheorghe</w:t>
      </w:r>
    </w:p>
    <w:p w14:paraId="5CF4F398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3C31ED14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Session 1: Severe </w:t>
      </w:r>
      <w:proofErr w:type="gramStart"/>
      <w:r>
        <w:rPr>
          <w:rFonts w:ascii="Calibri" w:eastAsia="Calibri" w:hAnsi="Calibri" w:cs="Calibri"/>
          <w:b/>
          <w:sz w:val="24"/>
        </w:rPr>
        <w:t>Acute  pancreatitis</w:t>
      </w:r>
      <w:proofErr w:type="gramEnd"/>
    </w:p>
    <w:p w14:paraId="6260F074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F0"/>
          <w:sz w:val="24"/>
        </w:rPr>
      </w:pPr>
      <w:r>
        <w:rPr>
          <w:rFonts w:ascii="Calibri" w:eastAsia="Calibri" w:hAnsi="Calibri" w:cs="Calibri"/>
          <w:b/>
          <w:color w:val="00B0F0"/>
          <w:sz w:val="24"/>
        </w:rPr>
        <w:t>Chair:   Gabriel Constantinescu, Cristina Cijevschi</w:t>
      </w:r>
      <w:r w:rsidR="009C0361">
        <w:rPr>
          <w:rFonts w:ascii="Calibri" w:eastAsia="Calibri" w:hAnsi="Calibri" w:cs="Calibri"/>
          <w:b/>
          <w:color w:val="00B0F0"/>
          <w:sz w:val="24"/>
        </w:rPr>
        <w:t xml:space="preserve"> Prelipcean</w:t>
      </w:r>
      <w:r>
        <w:rPr>
          <w:rFonts w:ascii="Calibri" w:eastAsia="Calibri" w:hAnsi="Calibri" w:cs="Calibri"/>
          <w:b/>
          <w:color w:val="00B0F0"/>
          <w:sz w:val="24"/>
        </w:rPr>
        <w:t xml:space="preserve">, Eugen Dumitru </w:t>
      </w:r>
    </w:p>
    <w:p w14:paraId="3BF58A54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4902"/>
        <w:gridCol w:w="2814"/>
      </w:tblGrid>
      <w:tr w:rsidR="00F75887" w14:paraId="53782C0F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8797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9.00-9.20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929A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Risk assessment and monitoring for severe acute pancreatitis: make it simple!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051A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Vasile Drug</w:t>
            </w:r>
          </w:p>
        </w:tc>
      </w:tr>
      <w:tr w:rsidR="00F75887" w14:paraId="30BA0167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197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9.20-9.40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1825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Admission in ICU in acute pancreatitis: the   anesthesiologist's role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10FD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Gabriela Droc</w:t>
            </w:r>
          </w:p>
        </w:tc>
      </w:tr>
      <w:tr w:rsidR="00F75887" w14:paraId="552255FC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92C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9.40-10.00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FA54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Proper indications for ERCP  in acute pancreatitis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4454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Eugen Dumitru</w:t>
            </w:r>
          </w:p>
        </w:tc>
      </w:tr>
      <w:tr w:rsidR="00F75887" w14:paraId="4B31EBFF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9904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10.00-10.20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16EBB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Treatment for walled-off pancreatic necrosis, an overview for clinicians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1BB78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Mihai Ciocirlan</w:t>
            </w:r>
          </w:p>
        </w:tc>
      </w:tr>
      <w:tr w:rsidR="00F75887" w14:paraId="631A8926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763B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10.20- 10.35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9214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Imaging in acute pancreatitis : how to improve accuracy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F34D5" w14:textId="77777777" w:rsidR="00F75887" w:rsidRDefault="00181022" w:rsidP="00181022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Bogdan Cucuteanu, Mihaela Dranga,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Cristina Cijevschi</w:t>
            </w:r>
            <w:r w:rsidR="009C0361">
              <w:rPr>
                <w:rFonts w:ascii="Calibri" w:eastAsia="Calibri" w:hAnsi="Calibri" w:cs="Calibri"/>
                <w:b/>
                <w:sz w:val="24"/>
              </w:rPr>
              <w:t xml:space="preserve"> Prelipcean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, Dragos Negru</w:t>
            </w:r>
          </w:p>
        </w:tc>
      </w:tr>
    </w:tbl>
    <w:p w14:paraId="0C0C525F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sz w:val="24"/>
        </w:rPr>
      </w:pPr>
    </w:p>
    <w:p w14:paraId="4FC0B8A3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FF0000"/>
          <w:sz w:val="24"/>
        </w:rPr>
      </w:pPr>
      <w:r>
        <w:rPr>
          <w:rFonts w:ascii="Calibri" w:eastAsia="Calibri" w:hAnsi="Calibri" w:cs="Calibri"/>
          <w:b/>
          <w:color w:val="FF0000"/>
          <w:sz w:val="24"/>
        </w:rPr>
        <w:t>10.35-11.00: Coffee break</w:t>
      </w:r>
    </w:p>
    <w:p w14:paraId="2F7832E9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3145EB7D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50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Session 2: </w:t>
      </w:r>
      <w:r>
        <w:rPr>
          <w:rFonts w:ascii="Calibri" w:eastAsia="Calibri" w:hAnsi="Calibri" w:cs="Calibri"/>
          <w:b/>
          <w:color w:val="000000"/>
          <w:sz w:val="24"/>
        </w:rPr>
        <w:t>Pancreatic adenocarcinoma</w:t>
      </w:r>
    </w:p>
    <w:p w14:paraId="6267E1E4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00B050"/>
          <w:sz w:val="24"/>
        </w:rPr>
      </w:pPr>
      <w:r>
        <w:rPr>
          <w:rFonts w:ascii="Calibri" w:eastAsia="Calibri" w:hAnsi="Calibri" w:cs="Calibri"/>
          <w:b/>
          <w:color w:val="4BACC6"/>
          <w:sz w:val="24"/>
        </w:rPr>
        <w:t xml:space="preserve">Chair:  Irinel Popescu, Adina Croitoru, Mariana Jinga, </w:t>
      </w:r>
    </w:p>
    <w:p w14:paraId="4651CC9B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color w:val="00B05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4991"/>
        <w:gridCol w:w="2727"/>
      </w:tblGrid>
      <w:tr w:rsidR="00F75887" w14:paraId="489A0C2D" w14:textId="7777777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33BE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11.00-11.20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E3F2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The role of cross sectional imaging in borderline PDAC before and after neoadjuvant chemotherapy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A598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Ioana Lupescu</w:t>
            </w:r>
          </w:p>
        </w:tc>
      </w:tr>
      <w:tr w:rsidR="00F75887" w14:paraId="114BE774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1FCA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11.20-11.40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67880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Neoadjuvant treatment for borderline PDAC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9743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Adina Croitoru</w:t>
            </w:r>
          </w:p>
        </w:tc>
      </w:tr>
      <w:tr w:rsidR="00F75887" w14:paraId="576F59A7" w14:textId="77777777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B0A9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11.40-12.00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1CDD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Surgery for borderline PDAC in 2019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3B263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Irinel Popescu,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>Simona Dima,</w:t>
            </w:r>
            <w:r w:rsidR="00104722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Nicolae Bacalbasa </w:t>
            </w:r>
          </w:p>
        </w:tc>
      </w:tr>
      <w:tr w:rsidR="00F75887" w14:paraId="32DCD324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F45C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12.00-12.20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451D5" w14:textId="77777777" w:rsidR="00F75887" w:rsidRDefault="0018102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How to maintain patients with PDAC fit for chemotherapy and surgery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44C38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Bogdan Mateescu</w:t>
            </w:r>
          </w:p>
        </w:tc>
      </w:tr>
      <w:tr w:rsidR="00F75887" w14:paraId="4971E550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CDAE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12.20-12.40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6AD0F" w14:textId="77777777" w:rsidR="00F75887" w:rsidRDefault="00181022" w:rsidP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We have many guidelines for pancreatic cysts, but in daily practice when we send patients to surgery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9C37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Mariana Jinga</w:t>
            </w:r>
          </w:p>
          <w:p w14:paraId="58BC4362" w14:textId="77777777" w:rsidR="00F75887" w:rsidRDefault="00F7588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75887" w14:paraId="7510B0EF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6F85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12.40-13.00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1157D" w14:textId="77777777" w:rsidR="00F75887" w:rsidRPr="009C0361" w:rsidRDefault="0033296E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9C0361">
              <w:rPr>
                <w:rFonts w:cstheme="minorHAnsi"/>
                <w:b/>
                <w:sz w:val="24"/>
                <w:szCs w:val="24"/>
              </w:rPr>
              <w:t>Genetic testing in PDAC: promise and pitfalls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242F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Razvan Iacob</w:t>
            </w:r>
          </w:p>
        </w:tc>
      </w:tr>
      <w:tr w:rsidR="00F75887" w14:paraId="082E063E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0B68A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13.00- 13.15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78D6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Molecular testing in PDAC diagnosed by EUS + FNA -preliminary results from Ph Thesis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83D8C" w14:textId="77777777" w:rsidR="0033296E" w:rsidRPr="0033296E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Stefania Bunduc</w:t>
            </w:r>
            <w:r w:rsidR="0033296E">
              <w:rPr>
                <w:rFonts w:ascii="Calibri" w:eastAsia="Calibri" w:hAnsi="Calibri" w:cs="Calibri"/>
                <w:b/>
                <w:sz w:val="24"/>
              </w:rPr>
              <w:t xml:space="preserve">, </w:t>
            </w:r>
            <w:r w:rsidR="0033296E" w:rsidRPr="009C0361">
              <w:rPr>
                <w:rFonts w:cstheme="minorHAnsi"/>
                <w:b/>
                <w:sz w:val="24"/>
                <w:szCs w:val="24"/>
              </w:rPr>
              <w:t>Sorop Andrei, Manea Ioana, Pantazica Ana Maria, Stoica Bianca, Constantinescu Diana, Moise Elena, Sirbu Maria, Ghionescu Alina, Becheanu Gabriel, Dumbrava Mona, Dima Simona, Iacob Razvan, Popescu Irinel, Gheorghe Cristian</w:t>
            </w:r>
          </w:p>
        </w:tc>
      </w:tr>
      <w:tr w:rsidR="00F75887" w14:paraId="1A735AE7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23EF4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13.15-13.30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60CF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Liquid biopsy for molecular characterization of PDAC - preliminary results from Ph Thesis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BBF3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Bianca Stoica</w:t>
            </w:r>
            <w:r w:rsidR="0033296E" w:rsidRPr="00B4289F">
              <w:rPr>
                <w:rFonts w:cstheme="minorHAnsi"/>
                <w:b/>
                <w:color w:val="1D2228"/>
                <w:lang w:val="it-IT"/>
              </w:rPr>
              <w:t xml:space="preserve">, </w:t>
            </w:r>
            <w:r w:rsidR="0033296E" w:rsidRPr="009C0361">
              <w:rPr>
                <w:rFonts w:cstheme="minorHAnsi"/>
                <w:b/>
                <w:sz w:val="24"/>
                <w:szCs w:val="24"/>
                <w:lang w:val="it-IT"/>
              </w:rPr>
              <w:t xml:space="preserve">Manea Ioana, Sorop Andrei, Pantazica Ana Maria, Bunduc Stefania, Moise Elena, Sirbu Maria, Ghionescu Alina, </w:t>
            </w:r>
            <w:r w:rsidR="0033296E" w:rsidRPr="009C0361">
              <w:rPr>
                <w:rFonts w:cstheme="minorHAnsi"/>
                <w:b/>
                <w:sz w:val="24"/>
                <w:szCs w:val="24"/>
              </w:rPr>
              <w:t xml:space="preserve">Becheanu Gabriel, Dumbrava Mona, </w:t>
            </w:r>
            <w:r w:rsidR="0033296E" w:rsidRPr="009C0361">
              <w:rPr>
                <w:rFonts w:cstheme="minorHAnsi"/>
                <w:b/>
                <w:sz w:val="24"/>
                <w:szCs w:val="24"/>
                <w:lang w:val="it-IT"/>
              </w:rPr>
              <w:t>Dima Simona, Iacob Razvan, Popescu Irinel, Gheorghe Cristian</w:t>
            </w:r>
          </w:p>
        </w:tc>
      </w:tr>
    </w:tbl>
    <w:p w14:paraId="5673130D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17AED056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</w:p>
    <w:p w14:paraId="287B3B53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  <w:r>
        <w:rPr>
          <w:rFonts w:ascii="Calibri" w:eastAsia="Calibri" w:hAnsi="Calibri" w:cs="Calibri"/>
          <w:b/>
          <w:color w:val="FFC000"/>
          <w:sz w:val="24"/>
        </w:rPr>
        <w:t>13.30-14.30 Lunch</w:t>
      </w:r>
    </w:p>
    <w:p w14:paraId="1A9FAEF4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</w:p>
    <w:p w14:paraId="7B078B46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color w:val="FFC000"/>
          <w:sz w:val="24"/>
        </w:rPr>
      </w:pPr>
    </w:p>
    <w:p w14:paraId="6B76E4F4" w14:textId="77777777" w:rsidR="00F75887" w:rsidRDefault="0018102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Session 3: Chronic pancreatitis: Common mistakes and new insights in the management of </w:t>
      </w:r>
      <w:proofErr w:type="gramStart"/>
      <w:r>
        <w:rPr>
          <w:rFonts w:ascii="Calibri" w:eastAsia="Calibri" w:hAnsi="Calibri" w:cs="Calibri"/>
          <w:b/>
          <w:sz w:val="24"/>
        </w:rPr>
        <w:t>chronic  pancreatitis</w:t>
      </w:r>
      <w:proofErr w:type="gramEnd"/>
      <w:r>
        <w:rPr>
          <w:rFonts w:ascii="Calibri" w:eastAsia="Calibri" w:hAnsi="Calibri" w:cs="Calibri"/>
          <w:b/>
          <w:sz w:val="24"/>
        </w:rPr>
        <w:t xml:space="preserve">  </w:t>
      </w:r>
    </w:p>
    <w:p w14:paraId="4B3A4D77" w14:textId="77777777" w:rsidR="00F75887" w:rsidRDefault="00181022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(post graduate course with voting system)</w:t>
      </w:r>
    </w:p>
    <w:p w14:paraId="16BAAC91" w14:textId="77777777" w:rsidR="00F75887" w:rsidRDefault="00181022">
      <w:pPr>
        <w:spacing w:after="0" w:line="240" w:lineRule="auto"/>
        <w:rPr>
          <w:rFonts w:ascii="Calibri" w:eastAsia="Calibri" w:hAnsi="Calibri" w:cs="Calibri"/>
          <w:b/>
          <w:color w:val="00B0F0"/>
          <w:sz w:val="24"/>
        </w:rPr>
      </w:pPr>
      <w:r>
        <w:rPr>
          <w:rFonts w:ascii="Calibri" w:eastAsia="Calibri" w:hAnsi="Calibri" w:cs="Calibri"/>
          <w:b/>
          <w:color w:val="00B0F0"/>
          <w:sz w:val="24"/>
        </w:rPr>
        <w:t>Chair:  Peter Hegyi, Mircea Diculescu, Vasile Drug, Cristian Gheorghe</w:t>
      </w:r>
    </w:p>
    <w:p w14:paraId="127B0474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  <w:color w:val="00B0F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1"/>
        <w:gridCol w:w="5170"/>
        <w:gridCol w:w="2085"/>
      </w:tblGrid>
      <w:tr w:rsidR="00F75887" w14:paraId="41CA740E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69E73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14.30- 15.15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9601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Overview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93D8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Peter Hegyi</w:t>
            </w:r>
          </w:p>
        </w:tc>
      </w:tr>
      <w:tr w:rsidR="00F75887" w14:paraId="4AD701FD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31B4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15.15-15.30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A0C4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5839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Endre Csiki</w:t>
            </w:r>
          </w:p>
        </w:tc>
      </w:tr>
      <w:tr w:rsidR="00F75887" w14:paraId="22615F64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42C9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15.30-15.45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F62F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55E5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Szilard Vancsa</w:t>
            </w:r>
          </w:p>
        </w:tc>
      </w:tr>
      <w:tr w:rsidR="00F75887" w14:paraId="063ED703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537C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15.45-16.00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891F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4D36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Alexandra Miko</w:t>
            </w:r>
          </w:p>
        </w:tc>
      </w:tr>
      <w:tr w:rsidR="00F75887" w14:paraId="2BE57F3B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B313B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lastRenderedPageBreak/>
              <w:t>16.00-16.15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858B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BE88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Vera Lilik</w:t>
            </w:r>
          </w:p>
        </w:tc>
      </w:tr>
      <w:tr w:rsidR="00F75887" w14:paraId="68FF0C10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EC6A3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16.15-16.30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2AA3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B9DB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Vasile Balaban</w:t>
            </w:r>
          </w:p>
        </w:tc>
      </w:tr>
      <w:tr w:rsidR="00F75887" w14:paraId="25C44125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EA8B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16.30-16.45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A50D6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C06F9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Stefania Bunduc</w:t>
            </w:r>
          </w:p>
        </w:tc>
      </w:tr>
      <w:tr w:rsidR="00F75887" w14:paraId="448303BA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3F53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16.45-17.00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42C5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5866E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Anca Dimitriu</w:t>
            </w:r>
          </w:p>
        </w:tc>
      </w:tr>
      <w:tr w:rsidR="00F75887" w14:paraId="57510CB1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2C145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17.00-17.15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77F1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TBA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F2667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Alexandru Iorga</w:t>
            </w:r>
          </w:p>
        </w:tc>
      </w:tr>
      <w:tr w:rsidR="00F75887" w14:paraId="1C8D3A8E" w14:textId="77777777">
        <w:trPr>
          <w:trHeight w:val="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0C2E2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17.15- 17.25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1371D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Closing remarks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C134C" w14:textId="77777777" w:rsidR="00F75887" w:rsidRDefault="0018102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Cristian Gheorghe</w:t>
            </w:r>
          </w:p>
        </w:tc>
      </w:tr>
    </w:tbl>
    <w:p w14:paraId="710C1B4C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  <w:color w:val="FFC000"/>
          <w:sz w:val="24"/>
        </w:rPr>
      </w:pPr>
    </w:p>
    <w:p w14:paraId="788017E9" w14:textId="77777777" w:rsidR="00F75887" w:rsidRDefault="00F75887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52235A9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4BACC6"/>
          <w:sz w:val="24"/>
        </w:rPr>
      </w:pPr>
      <w:r>
        <w:rPr>
          <w:rFonts w:ascii="Calibri" w:eastAsia="Calibri" w:hAnsi="Calibri" w:cs="Calibri"/>
          <w:b/>
          <w:color w:val="4BACC6"/>
          <w:sz w:val="24"/>
        </w:rPr>
        <w:t>17.25-17.55</w:t>
      </w:r>
    </w:p>
    <w:p w14:paraId="6C718383" w14:textId="77777777" w:rsidR="00F75887" w:rsidRDefault="0018102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Session 4: Cytology and histology slide show</w:t>
      </w:r>
    </w:p>
    <w:p w14:paraId="59CF20BD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4BACC6"/>
          <w:sz w:val="24"/>
        </w:rPr>
      </w:pPr>
      <w:r>
        <w:rPr>
          <w:rFonts w:ascii="Calibri" w:eastAsia="Calibri" w:hAnsi="Calibri" w:cs="Calibri"/>
          <w:b/>
          <w:color w:val="4BACC6"/>
          <w:sz w:val="24"/>
        </w:rPr>
        <w:t xml:space="preserve"> Chair: Marius Dumitrescu,</w:t>
      </w:r>
      <w:r w:rsidR="0033296E">
        <w:rPr>
          <w:rFonts w:ascii="Calibri" w:eastAsia="Calibri" w:hAnsi="Calibri" w:cs="Calibri"/>
          <w:b/>
          <w:color w:val="4BACC6"/>
          <w:sz w:val="24"/>
        </w:rPr>
        <w:t xml:space="preserve"> </w:t>
      </w:r>
      <w:r>
        <w:rPr>
          <w:rFonts w:ascii="Calibri" w:eastAsia="Calibri" w:hAnsi="Calibri" w:cs="Calibri"/>
          <w:b/>
          <w:color w:val="4BACC6"/>
          <w:sz w:val="24"/>
        </w:rPr>
        <w:t xml:space="preserve">Andreea Iorgescu </w:t>
      </w:r>
    </w:p>
    <w:p w14:paraId="7A27DF14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color w:val="4BACC6"/>
          <w:sz w:val="24"/>
        </w:rPr>
      </w:pPr>
      <w:r>
        <w:rPr>
          <w:rFonts w:ascii="Calibri" w:eastAsia="Calibri" w:hAnsi="Calibri" w:cs="Calibri"/>
          <w:b/>
          <w:color w:val="4BACC6"/>
          <w:sz w:val="24"/>
        </w:rPr>
        <w:t xml:space="preserve">Case </w:t>
      </w:r>
      <w:proofErr w:type="gramStart"/>
      <w:r>
        <w:rPr>
          <w:rFonts w:ascii="Calibri" w:eastAsia="Calibri" w:hAnsi="Calibri" w:cs="Calibri"/>
          <w:b/>
          <w:color w:val="4BACC6"/>
          <w:sz w:val="24"/>
        </w:rPr>
        <w:t>reports :</w:t>
      </w:r>
      <w:proofErr w:type="gramEnd"/>
      <w:r>
        <w:rPr>
          <w:rFonts w:ascii="Calibri" w:eastAsia="Calibri" w:hAnsi="Calibri" w:cs="Calibri"/>
          <w:b/>
          <w:color w:val="4BACC6"/>
          <w:sz w:val="24"/>
        </w:rPr>
        <w:t xml:space="preserve"> Raluca Costache</w:t>
      </w:r>
      <w:r w:rsidR="0033296E">
        <w:rPr>
          <w:rFonts w:ascii="Calibri" w:eastAsia="Calibri" w:hAnsi="Calibri" w:cs="Calibri"/>
          <w:b/>
          <w:color w:val="4BACC6"/>
          <w:sz w:val="24"/>
        </w:rPr>
        <w:t xml:space="preserve">, </w:t>
      </w:r>
      <w:r w:rsidR="0033296E" w:rsidRPr="009C0361">
        <w:rPr>
          <w:rFonts w:ascii="Calibri" w:eastAsia="Calibri" w:hAnsi="Calibri" w:cs="Calibri"/>
          <w:b/>
          <w:color w:val="00B0F0"/>
          <w:sz w:val="24"/>
        </w:rPr>
        <w:t>Daniel Vasile Balaban, Sandica Nicoleta Bucurica</w:t>
      </w:r>
    </w:p>
    <w:p w14:paraId="66A5FC19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ab/>
        <w:t xml:space="preserve"> </w:t>
      </w:r>
    </w:p>
    <w:p w14:paraId="08C53269" w14:textId="77777777" w:rsidR="00F75887" w:rsidRDefault="00181022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FFC000"/>
          <w:sz w:val="24"/>
        </w:rPr>
        <w:t>17.55 Farewell Cocktail</w:t>
      </w:r>
    </w:p>
    <w:p w14:paraId="102BAC21" w14:textId="77777777" w:rsidR="00F75887" w:rsidRDefault="00F75887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14:paraId="76773A7D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570BB8B5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7B9D5C9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2F4B7EA6" w14:textId="77777777" w:rsidR="00F75887" w:rsidRDefault="00F75887">
      <w:pPr>
        <w:spacing w:after="0" w:line="240" w:lineRule="auto"/>
        <w:rPr>
          <w:rFonts w:ascii="Calibri" w:eastAsia="Calibri" w:hAnsi="Calibri" w:cs="Calibri"/>
          <w:b/>
        </w:rPr>
      </w:pPr>
    </w:p>
    <w:sectPr w:rsidR="00F758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87"/>
    <w:rsid w:val="000B484D"/>
    <w:rsid w:val="00104722"/>
    <w:rsid w:val="00181022"/>
    <w:rsid w:val="0033296E"/>
    <w:rsid w:val="009C0361"/>
    <w:rsid w:val="00F7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5EAA"/>
  <w15:docId w15:val="{9CD6F251-1A3A-49A4-8D33-40346F6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jinga</dc:creator>
  <cp:lastModifiedBy>Cristian Dorobantescu</cp:lastModifiedBy>
  <cp:revision>2</cp:revision>
  <dcterms:created xsi:type="dcterms:W3CDTF">2019-09-04T12:01:00Z</dcterms:created>
  <dcterms:modified xsi:type="dcterms:W3CDTF">2019-09-04T12:01:00Z</dcterms:modified>
</cp:coreProperties>
</file>